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2020-1-HU01-KA201-078610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373</wp:posOffset>
            </wp:positionV>
            <wp:extent cx="6884571" cy="840852"/>
            <wp:effectExtent b="0" l="0" r="0" t="0"/>
            <wp:wrapSquare wrapText="bothSides" distB="0" distT="0" distL="114300" distR="114300"/>
            <wp:docPr id="22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84571" cy="8408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pos="1271"/>
        </w:tabs>
        <w:jc w:val="center"/>
        <w:rPr>
          <w:sz w:val="20"/>
          <w:szCs w:val="20"/>
        </w:rPr>
      </w:pPr>
      <w:r w:rsidDel="00000000" w:rsidR="00000000" w:rsidRPr="00000000">
        <w:rPr>
          <w:b w:val="1"/>
          <w:color w:val="cf0404"/>
          <w:sz w:val="20"/>
          <w:szCs w:val="20"/>
          <w:rtl w:val="0"/>
        </w:rPr>
        <w:t xml:space="preserve">Empowering Teacher Competence to Promote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cf0404"/>
          <w:sz w:val="20"/>
          <w:szCs w:val="20"/>
          <w:rtl w:val="0"/>
        </w:rPr>
        <w:t xml:space="preserve">Social Entrepreneurship in European Schools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1271"/>
        </w:tabs>
        <w:jc w:val="center"/>
        <w:rPr/>
      </w:pPr>
      <w:r w:rsidDel="00000000" w:rsidR="00000000" w:rsidRPr="00000000">
        <w:rPr>
          <w:rtl w:val="0"/>
        </w:rPr>
        <w:t xml:space="preserve">‘‘Who is creating social enterprises?’’</w:t>
      </w:r>
    </w:p>
    <w:p w:rsidR="00000000" w:rsidDel="00000000" w:rsidP="00000000" w:rsidRDefault="00000000" w:rsidRPr="00000000" w14:paraId="00000004">
      <w:pPr>
        <w:tabs>
          <w:tab w:val="left" w:pos="1271"/>
        </w:tabs>
        <w:jc w:val="center"/>
        <w:rPr/>
      </w:pPr>
      <w:r w:rsidDel="00000000" w:rsidR="00000000" w:rsidRPr="00000000">
        <w:rPr>
          <w:rtl w:val="0"/>
        </w:rPr>
        <w:t xml:space="preserve">HUNGARY</w:t>
      </w:r>
    </w:p>
    <w:p w:rsidR="00000000" w:rsidDel="00000000" w:rsidP="00000000" w:rsidRDefault="00000000" w:rsidRPr="00000000" w14:paraId="00000005">
      <w:pPr>
        <w:tabs>
          <w:tab w:val="left" w:pos="1271"/>
        </w:tabs>
        <w:jc w:val="center"/>
        <w:rPr/>
      </w:pPr>
      <w:r w:rsidDel="00000000" w:rsidR="00000000" w:rsidRPr="00000000">
        <w:rPr>
          <w:rtl w:val="0"/>
        </w:rPr>
        <w:t xml:space="preserve">, 29 June 2022</w:t>
      </w:r>
    </w:p>
    <w:p w:rsidR="00000000" w:rsidDel="00000000" w:rsidP="00000000" w:rsidRDefault="00000000" w:rsidRPr="00000000" w14:paraId="00000006">
      <w:pPr>
        <w:tabs>
          <w:tab w:val="left" w:pos="1271"/>
        </w:tabs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The Marshmallow Challenge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579120</wp:posOffset>
                </wp:positionV>
                <wp:extent cx="6505575" cy="523875"/>
                <wp:effectExtent b="0" l="0" r="0" t="0"/>
                <wp:wrapSquare wrapText="bothSides" distB="45720" distT="45720" distL="114300" distR="114300"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97975" y="3522825"/>
                          <a:ext cx="64960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Group name: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579120</wp:posOffset>
                </wp:positionV>
                <wp:extent cx="6505575" cy="523875"/>
                <wp:effectExtent b="0" l="0" r="0" t="0"/>
                <wp:wrapSquare wrapText="bothSides" distB="45720" distT="45720" distL="114300" distR="114300"/>
                <wp:docPr id="2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5575" cy="523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983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796"/>
        <w:gridCol w:w="62"/>
        <w:tblGridChange w:id="0">
          <w:tblGrid>
            <w:gridCol w:w="1980"/>
            <w:gridCol w:w="7796"/>
            <w:gridCol w:w="62"/>
          </w:tblGrid>
        </w:tblGridChange>
      </w:tblGrid>
      <w:tr>
        <w:trPr>
          <w:cantSplit w:val="0"/>
          <w:trHeight w:val="202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tabs>
                <w:tab w:val="left" w:pos="1271"/>
              </w:tabs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left" w:pos="1271"/>
              </w:tabs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Objectives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tabs>
                <w:tab w:val="left" w:pos="1271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1"/>
              </w:tabs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Developing team building and collaboration skills</w:t>
            </w:r>
          </w:p>
          <w:p w:rsidR="00000000" w:rsidDel="00000000" w:rsidP="00000000" w:rsidRDefault="00000000" w:rsidRPr="00000000" w14:paraId="0000000B">
            <w:pPr>
              <w:tabs>
                <w:tab w:val="left" w:pos="1271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1"/>
              </w:tabs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Developing design and testing skills</w:t>
            </w:r>
          </w:p>
          <w:p w:rsidR="00000000" w:rsidDel="00000000" w:rsidP="00000000" w:rsidRDefault="00000000" w:rsidRPr="00000000" w14:paraId="0000000D">
            <w:pPr>
              <w:tabs>
                <w:tab w:val="left" w:pos="1271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1"/>
              </w:tabs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Developing resilience in the face of challenges or frustrations </w:t>
            </w:r>
          </w:p>
        </w:tc>
      </w:tr>
      <w:tr>
        <w:trPr>
          <w:cantSplit w:val="0"/>
          <w:trHeight w:val="1911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pos="1271"/>
              </w:tabs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1"/>
              </w:tabs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You are required to assemble the tallest freestanding structure in 18 minutes. </w:t>
            </w:r>
          </w:p>
          <w:p w:rsidR="00000000" w:rsidDel="00000000" w:rsidP="00000000" w:rsidRDefault="00000000" w:rsidRPr="00000000" w14:paraId="00000012">
            <w:pPr>
              <w:tabs>
                <w:tab w:val="left" w:pos="1271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1"/>
              </w:tabs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activity should be completed in groups of four people.</w:t>
            </w:r>
          </w:p>
        </w:tc>
      </w:tr>
      <w:tr>
        <w:trPr>
          <w:cantSplit w:val="0"/>
          <w:trHeight w:val="202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tabs>
                <w:tab w:val="left" w:pos="1271"/>
              </w:tabs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tabs>
                <w:tab w:val="left" w:pos="1271"/>
              </w:tabs>
              <w:rPr/>
            </w:pPr>
            <w:r w:rsidDel="00000000" w:rsidR="00000000" w:rsidRPr="00000000">
              <w:rPr>
                <w:rtl w:val="0"/>
              </w:rPr>
              <w:t xml:space="preserve">• 20 x sticks of uncooked spaghetti </w:t>
            </w:r>
          </w:p>
          <w:p w:rsidR="00000000" w:rsidDel="00000000" w:rsidP="00000000" w:rsidRDefault="00000000" w:rsidRPr="00000000" w14:paraId="00000017">
            <w:pPr>
              <w:tabs>
                <w:tab w:val="left" w:pos="1271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pos="1271"/>
              </w:tabs>
              <w:rPr/>
            </w:pPr>
            <w:r w:rsidDel="00000000" w:rsidR="00000000" w:rsidRPr="00000000">
              <w:rPr>
                <w:rtl w:val="0"/>
              </w:rPr>
              <w:t xml:space="preserve">• 1 x marshmallow </w:t>
            </w:r>
          </w:p>
          <w:p w:rsidR="00000000" w:rsidDel="00000000" w:rsidP="00000000" w:rsidRDefault="00000000" w:rsidRPr="00000000" w14:paraId="00000019">
            <w:pPr>
              <w:tabs>
                <w:tab w:val="left" w:pos="1271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pos="1271"/>
              </w:tabs>
              <w:rPr/>
            </w:pPr>
            <w:r w:rsidDel="00000000" w:rsidR="00000000" w:rsidRPr="00000000">
              <w:rPr>
                <w:rtl w:val="0"/>
              </w:rPr>
              <w:t xml:space="preserve">• 1 x meter of string </w:t>
            </w:r>
          </w:p>
          <w:p w:rsidR="00000000" w:rsidDel="00000000" w:rsidP="00000000" w:rsidRDefault="00000000" w:rsidRPr="00000000" w14:paraId="0000001B">
            <w:pPr>
              <w:tabs>
                <w:tab w:val="left" w:pos="1271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pos="1271"/>
              </w:tabs>
              <w:rPr/>
            </w:pPr>
            <w:r w:rsidDel="00000000" w:rsidR="00000000" w:rsidRPr="00000000">
              <w:rPr>
                <w:rtl w:val="0"/>
              </w:rPr>
              <w:t xml:space="preserve">• 1 x meter of tape</w:t>
            </w:r>
          </w:p>
        </w:tc>
      </w:tr>
      <w:tr>
        <w:trPr>
          <w:cantSplit w:val="0"/>
          <w:trHeight w:val="1911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pos="1271"/>
              </w:tabs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Rules of the game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tabs>
                <w:tab w:val="left" w:pos="1271"/>
              </w:tabs>
              <w:rPr/>
            </w:pPr>
            <w:r w:rsidDel="00000000" w:rsidR="00000000" w:rsidRPr="00000000">
              <w:rPr>
                <w:rtl w:val="0"/>
              </w:rPr>
              <w:t xml:space="preserve">• Aim is to build the tallest structure</w:t>
            </w:r>
          </w:p>
          <w:p w:rsidR="00000000" w:rsidDel="00000000" w:rsidP="00000000" w:rsidRDefault="00000000" w:rsidRPr="00000000" w14:paraId="00000020">
            <w:pPr>
              <w:tabs>
                <w:tab w:val="left" w:pos="1271"/>
              </w:tabs>
              <w:rPr/>
            </w:pPr>
            <w:r w:rsidDel="00000000" w:rsidR="00000000" w:rsidRPr="00000000">
              <w:rPr>
                <w:rtl w:val="0"/>
              </w:rPr>
              <w:t xml:space="preserve">• The entire marshmallow must be on top</w:t>
            </w:r>
          </w:p>
          <w:p w:rsidR="00000000" w:rsidDel="00000000" w:rsidP="00000000" w:rsidRDefault="00000000" w:rsidRPr="00000000" w14:paraId="00000021">
            <w:pPr>
              <w:tabs>
                <w:tab w:val="left" w:pos="1271"/>
              </w:tabs>
              <w:rPr/>
            </w:pPr>
            <w:r w:rsidDel="00000000" w:rsidR="00000000" w:rsidRPr="00000000">
              <w:rPr>
                <w:rtl w:val="0"/>
              </w:rPr>
              <w:t xml:space="preserve">• Use as much or as little of the kit as needed</w:t>
            </w:r>
          </w:p>
          <w:p w:rsidR="00000000" w:rsidDel="00000000" w:rsidP="00000000" w:rsidRDefault="00000000" w:rsidRPr="00000000" w14:paraId="00000022">
            <w:pPr>
              <w:tabs>
                <w:tab w:val="left" w:pos="1271"/>
              </w:tabs>
              <w:rPr/>
            </w:pPr>
            <w:r w:rsidDel="00000000" w:rsidR="00000000" w:rsidRPr="00000000">
              <w:rPr>
                <w:rtl w:val="0"/>
              </w:rPr>
              <w:t xml:space="preserve">• Break up the spaghetti, cut the string or tape as needed</w:t>
            </w:r>
          </w:p>
          <w:p w:rsidR="00000000" w:rsidDel="00000000" w:rsidP="00000000" w:rsidRDefault="00000000" w:rsidRPr="00000000" w14:paraId="00000023">
            <w:pPr>
              <w:tabs>
                <w:tab w:val="left" w:pos="1271"/>
              </w:tabs>
              <w:rPr/>
            </w:pPr>
            <w:r w:rsidDel="00000000" w:rsidR="00000000" w:rsidRPr="00000000">
              <w:rPr>
                <w:rtl w:val="0"/>
              </w:rPr>
              <w:t xml:space="preserve">• The challenge lasts 18 minutes</w:t>
            </w:r>
          </w:p>
          <w:p w:rsidR="00000000" w:rsidDel="00000000" w:rsidP="00000000" w:rsidRDefault="00000000" w:rsidRPr="00000000" w14:paraId="00000024">
            <w:pPr>
              <w:tabs>
                <w:tab w:val="left" w:pos="1271"/>
              </w:tabs>
              <w:rPr/>
            </w:pPr>
            <w:r w:rsidDel="00000000" w:rsidR="00000000" w:rsidRPr="00000000">
              <w:rPr>
                <w:rtl w:val="0"/>
              </w:rPr>
              <w:t xml:space="preserve">• </w:t>
            </w:r>
            <w:r w:rsidDel="00000000" w:rsidR="00000000" w:rsidRPr="00000000">
              <w:rPr>
                <w:u w:val="single"/>
                <w:rtl w:val="0"/>
              </w:rPr>
              <w:t xml:space="preserve">The team must step away from the structure when the time is up</w:t>
            </w:r>
            <w:r w:rsidDel="00000000" w:rsidR="00000000" w:rsidRPr="00000000">
              <w:rPr>
                <w:rtl w:val="0"/>
              </w:rPr>
              <w:t xml:space="preserve">, otherwise</w:t>
            </w:r>
          </w:p>
          <w:p w:rsidR="00000000" w:rsidDel="00000000" w:rsidP="00000000" w:rsidRDefault="00000000" w:rsidRPr="00000000" w14:paraId="00000025">
            <w:pPr>
              <w:tabs>
                <w:tab w:val="left" w:pos="1271"/>
              </w:tabs>
              <w:rPr/>
            </w:pPr>
            <w:r w:rsidDel="00000000" w:rsidR="00000000" w:rsidRPr="00000000">
              <w:rPr>
                <w:rtl w:val="0"/>
              </w:rPr>
              <w:t xml:space="preserve">the team will be disqualified</w:t>
            </w:r>
          </w:p>
          <w:p w:rsidR="00000000" w:rsidDel="00000000" w:rsidP="00000000" w:rsidRDefault="00000000" w:rsidRPr="00000000" w14:paraId="00000026">
            <w:pPr>
              <w:tabs>
                <w:tab w:val="left" w:pos="1271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tabs>
                <w:tab w:val="left" w:pos="1271"/>
              </w:tabs>
              <w:rPr/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Discussion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tabs>
          <w:tab w:val="left" w:pos="1271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6232525" cy="7423150"/>
                <wp:effectExtent b="0" l="0" r="0" t="0"/>
                <wp:wrapNone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36088" y="74775"/>
                          <a:ext cx="6219825" cy="741045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6232525" cy="7423150"/>
                <wp:effectExtent b="0" l="0" r="0" t="0"/>
                <wp:wrapNone/>
                <wp:docPr id="2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2525" cy="7423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8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1271"/>
        </w:tabs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1900554</wp:posOffset>
            </wp:positionH>
            <wp:positionV relativeFrom="paragraph">
              <wp:posOffset>8185150</wp:posOffset>
            </wp:positionV>
            <wp:extent cx="1974982" cy="527875"/>
            <wp:effectExtent b="0" l="0" r="0" t="0"/>
            <wp:wrapSquare wrapText="bothSides" distB="0" distT="0" distL="114300" distR="114300"/>
            <wp:docPr id="22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4982" cy="527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was the hardest part of this challenge? What was the easiest part?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building techniques make the tower stronger?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Does the placing of the marshmallows affect the strength of the tower?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Does the size of the base alter the strength of the tower?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would you do differently if you had the chance to rebuild the tower? What lesson(s) have you learnt?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3B00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link w:val="GvdeMetniChar"/>
    <w:uiPriority w:val="1"/>
    <w:qFormat w:val="1"/>
    <w:rsid w:val="003B00E0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b w:val="1"/>
      <w:bCs w:val="1"/>
      <w:sz w:val="20"/>
      <w:szCs w:val="20"/>
      <w:lang w:val="en-US"/>
    </w:rPr>
  </w:style>
  <w:style w:type="character" w:styleId="GvdeMetniChar" w:customStyle="1">
    <w:name w:val="Gövde Metni Char"/>
    <w:basedOn w:val="VarsaylanParagrafYazTipi"/>
    <w:link w:val="GvdeMetni"/>
    <w:uiPriority w:val="1"/>
    <w:rsid w:val="003B00E0"/>
    <w:rPr>
      <w:rFonts w:ascii="Calibri" w:cs="Calibri" w:eastAsia="Calibri" w:hAnsi="Calibri"/>
      <w:b w:val="1"/>
      <w:bCs w:val="1"/>
      <w:sz w:val="20"/>
      <w:szCs w:val="20"/>
      <w:lang w:val="en-US"/>
    </w:rPr>
  </w:style>
  <w:style w:type="paragraph" w:styleId="TableParagraph" w:customStyle="1">
    <w:name w:val="Table Paragraph"/>
    <w:basedOn w:val="Normal"/>
    <w:uiPriority w:val="1"/>
    <w:qFormat w:val="1"/>
    <w:rsid w:val="003B00E0"/>
    <w:pPr>
      <w:widowControl w:val="0"/>
      <w:autoSpaceDE w:val="0"/>
      <w:autoSpaceDN w:val="0"/>
      <w:spacing w:after="0" w:line="240" w:lineRule="auto"/>
      <w:ind w:left="89"/>
    </w:pPr>
    <w:rPr>
      <w:rFonts w:ascii="Calibri" w:cs="Calibri" w:eastAsia="Calibri" w:hAnsi="Calibri"/>
      <w:lang w:val="en-US"/>
    </w:rPr>
  </w:style>
  <w:style w:type="table" w:styleId="TabloKlavuzu">
    <w:name w:val="Table Grid"/>
    <w:basedOn w:val="NormalTablo"/>
    <w:uiPriority w:val="39"/>
    <w:rsid w:val="00C06E7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eParagraf">
    <w:name w:val="List Paragraph"/>
    <w:basedOn w:val="Normal"/>
    <w:uiPriority w:val="34"/>
    <w:qFormat w:val="1"/>
    <w:rsid w:val="00F52E76"/>
    <w:pPr>
      <w:ind w:left="720"/>
      <w:contextualSpacing w:val="1"/>
    </w:pPr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AD4A0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AD4A04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jp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/B5IE3x2T+GFORdP3OTuWRFg5Q==">AMUW2mVAi+MM0JuB20XdQ2w2Qf3PIZ4zQU1/gydQ57BAljQkM637OZBCP8iDf+9Mdo3qfyX/tS7cvxilmaDJPBdmyhERPNig6cbx4D8NvYqu+Irl4ntzY7U=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2022-06-24T05:31:00Z</dcterms:created>
  <dc:creator>Beren</dc:creator>
</cp:coreProperties>
</file>